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9E5" w:rsidRPr="008A09E5" w:rsidRDefault="008A09E5" w:rsidP="003C327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A09E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B5861" w:rsidRDefault="00DB5861" w:rsidP="003C327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8A09E5" w:rsidRPr="008A09E5" w:rsidRDefault="008A09E5" w:rsidP="003C327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A09E5">
        <w:rPr>
          <w:rFonts w:ascii="Times New Roman" w:hAnsi="Times New Roman" w:cs="Times New Roman"/>
          <w:sz w:val="28"/>
          <w:szCs w:val="28"/>
        </w:rPr>
        <w:t>УТВЕРЖДЕНО</w:t>
      </w:r>
    </w:p>
    <w:p w:rsidR="008A09E5" w:rsidRPr="008A09E5" w:rsidRDefault="008A09E5" w:rsidP="003C327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A09E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E38B6" w:rsidRDefault="009E38B6" w:rsidP="003C327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004CC3" w:rsidRDefault="008A09E5" w:rsidP="003C327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8A09E5">
        <w:rPr>
          <w:rFonts w:ascii="Times New Roman" w:hAnsi="Times New Roman" w:cs="Times New Roman"/>
          <w:sz w:val="28"/>
          <w:szCs w:val="28"/>
        </w:rPr>
        <w:t>от __________ № __________</w:t>
      </w:r>
    </w:p>
    <w:p w:rsidR="00DB5861" w:rsidRDefault="00DB5861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5861" w:rsidRDefault="00DB5861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4CC3" w:rsidRDefault="00004CC3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ПОЛОЖЕНИЕ</w:t>
      </w:r>
    </w:p>
    <w:p w:rsidR="00004CC3" w:rsidRPr="002B10B4" w:rsidRDefault="00004CC3" w:rsidP="0009199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о специальной комиссии по</w:t>
      </w:r>
      <w:r w:rsidR="005C3E96" w:rsidRPr="005C3E96">
        <w:t xml:space="preserve"> </w:t>
      </w:r>
      <w:r w:rsidR="005C3E96" w:rsidRPr="005C3E96">
        <w:rPr>
          <w:rFonts w:ascii="TimesNewRomanPS-BoldMT" w:hAnsi="TimesNewRomanPS-BoldMT" w:cs="TimesNewRomanPS-BoldMT"/>
          <w:b/>
          <w:bCs/>
          <w:sz w:val="28"/>
          <w:szCs w:val="28"/>
        </w:rPr>
        <w:t>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091994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, на  территории муниципального </w:t>
      </w:r>
      <w:r w:rsidR="005C3E96" w:rsidRPr="005C3E96">
        <w:rPr>
          <w:rFonts w:ascii="TimesNewRomanPS-BoldMT" w:hAnsi="TimesNewRomanPS-BoldMT" w:cs="TimesNewRomanPS-BoldMT"/>
          <w:b/>
          <w:bCs/>
          <w:sz w:val="28"/>
          <w:szCs w:val="28"/>
        </w:rPr>
        <w:t>образования Темрюкский муниципальный район Краснодарского края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:rsidR="00004CC3" w:rsidRPr="002B10B4" w:rsidRDefault="00004CC3" w:rsidP="003C3270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004CC3" w:rsidRDefault="00004CC3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1. Общие положения</w:t>
      </w:r>
    </w:p>
    <w:p w:rsidR="008D69CE" w:rsidRDefault="008D69CE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004CC3" w:rsidRDefault="00004CC3" w:rsidP="00AA3B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1.1.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Положение о специальной комиссии по </w:t>
      </w:r>
      <w:r w:rsidR="00AA3BB0" w:rsidRPr="00AA3BB0">
        <w:rPr>
          <w:rFonts w:ascii="TimesNewRomanPSMT" w:hAnsi="TimesNewRomanPSMT" w:cs="TimesNewRomanPSMT"/>
          <w:sz w:val="28"/>
          <w:szCs w:val="28"/>
        </w:rPr>
        <w:t>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 территории муниципального образования Темрюкский муниципальный район Краснодарского края</w:t>
      </w:r>
      <w:r w:rsidR="004773DF">
        <w:rPr>
          <w:rFonts w:ascii="TimesNewRomanPSMT" w:hAnsi="TimesNewRomanPSMT" w:cs="TimesNewRomanPSMT"/>
          <w:sz w:val="28"/>
          <w:szCs w:val="28"/>
        </w:rPr>
        <w:t xml:space="preserve"> </w:t>
      </w:r>
      <w:r w:rsidR="007A6C16">
        <w:rPr>
          <w:rFonts w:ascii="TimesNewRomanPSMT" w:hAnsi="TimesNewRomanPSMT" w:cs="TimesNewRomanPSMT"/>
          <w:sz w:val="28"/>
          <w:szCs w:val="28"/>
        </w:rPr>
        <w:t xml:space="preserve">(далее </w:t>
      </w:r>
      <w:r>
        <w:rPr>
          <w:rFonts w:ascii="TimesNewRomanPSMT" w:hAnsi="TimesNewRomanPSMT" w:cs="TimesNewRomanPSMT"/>
          <w:sz w:val="28"/>
          <w:szCs w:val="28"/>
        </w:rPr>
        <w:t>–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Положение) разработано в соответствии с федеральными законами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 w:rsidR="00AA3BB0">
        <w:rPr>
          <w:rFonts w:ascii="TimesNewRomanPSMT" w:hAnsi="TimesNewRomanPSMT" w:cs="TimesNewRomanPSMT"/>
          <w:sz w:val="28"/>
          <w:szCs w:val="28"/>
        </w:rPr>
        <w:t xml:space="preserve">                            </w:t>
      </w:r>
      <w:r>
        <w:rPr>
          <w:rFonts w:ascii="TimesNewRomanPSMT" w:hAnsi="TimesNewRomanPSMT" w:cs="TimesNewRomanPSMT"/>
          <w:sz w:val="28"/>
          <w:szCs w:val="28"/>
        </w:rPr>
        <w:t>от 22 июля 1995 г. № 171-ФЗ «О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государственном регулировании производства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оборота этилового спирта, алкогольной и спиртосодержащей продукции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об ограничении потребления (распития) алкогольной прод</w:t>
      </w:r>
      <w:r w:rsidR="00170771">
        <w:rPr>
          <w:rFonts w:ascii="TimesNewRomanPSMT" w:hAnsi="TimesNewRomanPSMT" w:cs="TimesNewRomanPSMT"/>
          <w:sz w:val="28"/>
          <w:szCs w:val="28"/>
        </w:rPr>
        <w:t>укции» (далее</w:t>
      </w:r>
      <w:r w:rsidR="007A6C16">
        <w:rPr>
          <w:rFonts w:ascii="TimesNewRomanPSMT" w:hAnsi="TimesNewRomanPSMT" w:cs="TimesNewRomanPSMT"/>
          <w:sz w:val="28"/>
          <w:szCs w:val="28"/>
        </w:rPr>
        <w:t xml:space="preserve"> </w:t>
      </w:r>
      <w:r w:rsidR="00CD31CC">
        <w:rPr>
          <w:rFonts w:ascii="TimesNewRomanPSMT" w:hAnsi="TimesNewRomanPSMT" w:cs="TimesNewRomanPSMT"/>
          <w:sz w:val="28"/>
          <w:szCs w:val="28"/>
        </w:rPr>
        <w:t>–</w:t>
      </w:r>
      <w:r w:rsidR="007A6C16">
        <w:rPr>
          <w:rFonts w:ascii="TimesNewRomanPSMT" w:hAnsi="TimesNewRomanPSMT" w:cs="TimesNewRomanPSMT"/>
          <w:sz w:val="28"/>
          <w:szCs w:val="28"/>
        </w:rPr>
        <w:t xml:space="preserve"> </w:t>
      </w:r>
      <w:r w:rsidR="00CD31CC">
        <w:rPr>
          <w:rFonts w:ascii="TimesNewRomanPSMT" w:hAnsi="TimesNewRomanPSMT" w:cs="TimesNewRomanPSMT"/>
          <w:sz w:val="28"/>
          <w:szCs w:val="28"/>
        </w:rPr>
        <w:t xml:space="preserve">Закон № 171-ФЗ), </w:t>
      </w:r>
      <w:r>
        <w:rPr>
          <w:rFonts w:ascii="TimesNewRomanPSMT" w:hAnsi="TimesNewRomanPSMT" w:cs="TimesNewRomanPSMT"/>
          <w:sz w:val="28"/>
          <w:szCs w:val="28"/>
        </w:rPr>
        <w:t xml:space="preserve">постановлением Правительства Российской Федерации </w:t>
      </w:r>
      <w:r w:rsidR="00AA3BB0">
        <w:rPr>
          <w:rFonts w:ascii="TimesNewRomanPSMT" w:hAnsi="TimesNewRomanPSMT" w:cs="TimesNewRomanPSMT"/>
          <w:sz w:val="28"/>
          <w:szCs w:val="28"/>
        </w:rPr>
        <w:t xml:space="preserve">                       </w:t>
      </w:r>
      <w:r>
        <w:rPr>
          <w:rFonts w:ascii="TimesNewRomanPSMT" w:hAnsi="TimesNewRomanPSMT" w:cs="TimesNewRomanPSMT"/>
          <w:sz w:val="28"/>
          <w:szCs w:val="28"/>
        </w:rPr>
        <w:t>от 23 декабря 2020 г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. </w:t>
      </w:r>
      <w:r w:rsidR="00AA3BB0">
        <w:rPr>
          <w:rFonts w:ascii="TimesNewRomanPSMT" w:hAnsi="TimesNewRomanPSMT" w:cs="TimesNewRomanPSMT"/>
          <w:sz w:val="28"/>
          <w:szCs w:val="28"/>
        </w:rPr>
        <w:t xml:space="preserve">№ 2220 </w:t>
      </w:r>
      <w:r>
        <w:rPr>
          <w:rFonts w:ascii="TimesNewRomanPSMT" w:hAnsi="TimesNewRomanPSMT" w:cs="TimesNewRomanPSMT"/>
          <w:sz w:val="28"/>
          <w:szCs w:val="28"/>
        </w:rPr>
        <w:t>«Об утверждении Правил определения органами местного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самоуправления границ прилегающих территорий, на которых не допускается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розничная продажа алкогольной продукции и розничная продажа алкогольной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продукции при оказании услуг общественного питания» (далее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– постановление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№ 2220).</w:t>
      </w:r>
    </w:p>
    <w:p w:rsidR="00400A0A" w:rsidRDefault="00004CC3" w:rsidP="00FF2A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1.2.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Специальная комиссия по</w:t>
      </w:r>
      <w:r w:rsidR="00FF2A78" w:rsidRPr="00FF2A78">
        <w:t xml:space="preserve"> </w:t>
      </w:r>
      <w:r w:rsidR="00FF2A78" w:rsidRPr="00FF2A78">
        <w:rPr>
          <w:rFonts w:ascii="TimesNewRomanPSMT" w:hAnsi="TimesNewRomanPSMT" w:cs="TimesNewRomanPSMT"/>
          <w:sz w:val="28"/>
          <w:szCs w:val="28"/>
        </w:rPr>
        <w:t>оценке рисков, связанных с принятием муниципальных правовых актов по установлению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 территории муниципального образования Темрюкский муниципальный район Краснодарского края</w:t>
      </w:r>
      <w:r>
        <w:rPr>
          <w:rFonts w:ascii="TimesNewRomanPSMT" w:hAnsi="TimesNewRomanPSMT" w:cs="TimesNewRomanPSMT"/>
          <w:sz w:val="28"/>
          <w:szCs w:val="28"/>
        </w:rPr>
        <w:t xml:space="preserve"> (далее – комиссия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), </w:t>
      </w:r>
      <w:r>
        <w:rPr>
          <w:rFonts w:ascii="TimesNewRomanPSMT" w:hAnsi="TimesNewRomanPSMT" w:cs="TimesNewRomanPSMT"/>
          <w:sz w:val="28"/>
          <w:szCs w:val="28"/>
        </w:rPr>
        <w:t>образована в целях разработки необходимых мер в сфере регулирования оборота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алкогольной продукции, оценки рисков, связанных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с принятием </w:t>
      </w:r>
      <w:r>
        <w:rPr>
          <w:rFonts w:ascii="TimesNewRomanPSMT" w:hAnsi="TimesNewRomanPSMT" w:cs="TimesNewRomanPSMT"/>
          <w:sz w:val="28"/>
          <w:szCs w:val="28"/>
        </w:rPr>
        <w:lastRenderedPageBreak/>
        <w:t>нормативных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актов по определению границ прилегающих к некоторым организациям 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объектам территорий, на которых не допускается розничная продажа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алкогольной продукции и розничная продажа алкогольной продукции при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оказании услуг общественного питания на территории </w:t>
      </w:r>
      <w:r w:rsidR="00C2514C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C2514C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400A0A">
        <w:rPr>
          <w:rFonts w:ascii="TimesNewRomanPSMT" w:hAnsi="TimesNewRomanPSMT" w:cs="TimesNewRomanPSMT"/>
          <w:sz w:val="28"/>
          <w:szCs w:val="28"/>
        </w:rPr>
        <w:t>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1.3. Организационно-техническое обеспечение деятельности комиссии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осуществляется управлением потребительской сферы администрации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 w:rsidR="00C2514C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C2514C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F4012F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(далее – управление).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1.4. Состав комиссии утверждается правовым актом администрации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F4012F">
        <w:rPr>
          <w:rFonts w:ascii="TimesNewRomanPSMT" w:hAnsi="TimesNewRomanPSMT" w:cs="TimesNewRomanPSMT"/>
          <w:sz w:val="28"/>
          <w:szCs w:val="28"/>
        </w:rPr>
        <w:t xml:space="preserve">Темрюкский </w:t>
      </w:r>
      <w:r w:rsidR="005A69FC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. </w:t>
      </w:r>
      <w:r>
        <w:rPr>
          <w:rFonts w:ascii="TimesNewRomanPSMT" w:hAnsi="TimesNewRomanPSMT" w:cs="TimesNewRomanPSMT"/>
          <w:sz w:val="28"/>
          <w:szCs w:val="28"/>
        </w:rPr>
        <w:t>Управление является ответственным за организационное обеспечение</w:t>
      </w:r>
      <w:r w:rsidR="007B0155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проведения заседаний специальной комиссии.</w:t>
      </w:r>
    </w:p>
    <w:p w:rsidR="008D69CE" w:rsidRDefault="008D69CE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2. Основные задачи и функции комиссии</w:t>
      </w:r>
    </w:p>
    <w:p w:rsidR="008D69CE" w:rsidRDefault="008D69CE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2.1. Основными </w:t>
      </w:r>
      <w:r w:rsidR="00181541">
        <w:rPr>
          <w:rFonts w:ascii="TimesNewRomanPSMT" w:hAnsi="TimesNewRomanPSMT" w:cs="TimesNewRomanPSMT"/>
          <w:sz w:val="28"/>
          <w:szCs w:val="28"/>
        </w:rPr>
        <w:t xml:space="preserve">целями и </w:t>
      </w:r>
      <w:r>
        <w:rPr>
          <w:rFonts w:ascii="TimesNewRomanPSMT" w:hAnsi="TimesNewRomanPSMT" w:cs="TimesNewRomanPSMT"/>
          <w:sz w:val="28"/>
          <w:szCs w:val="28"/>
        </w:rPr>
        <w:t>задачами комиссии являются:</w:t>
      </w:r>
    </w:p>
    <w:p w:rsidR="006D7E6D" w:rsidRPr="006D7E6D" w:rsidRDefault="006D7E6D" w:rsidP="006D7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6D7E6D">
        <w:rPr>
          <w:rFonts w:ascii="TimesNewRomanPSMT" w:hAnsi="TimesNewRomanPSMT" w:cs="TimesNewRomanPSMT"/>
          <w:sz w:val="28"/>
          <w:szCs w:val="28"/>
        </w:rPr>
        <w:t>2.1.1 О</w:t>
      </w:r>
      <w:r w:rsidRPr="006D7E6D">
        <w:rPr>
          <w:rFonts w:ascii="TimesNewRomanPSMT" w:hAnsi="TimesNewRomanPSMT" w:cs="TimesNewRomanPSMT"/>
          <w:sz w:val="28"/>
          <w:szCs w:val="28"/>
        </w:rPr>
        <w:t>ценка рисков, связанных с принятием муниципальных правовых актов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</w:t>
      </w:r>
      <w:r w:rsidRPr="006D7E6D">
        <w:rPr>
          <w:rFonts w:ascii="TimesNewRomanPSMT" w:hAnsi="TimesNewRomanPSMT" w:cs="TimesNewRomanPSMT"/>
          <w:color w:val="FF0000"/>
          <w:sz w:val="28"/>
          <w:szCs w:val="28"/>
        </w:rPr>
        <w:t xml:space="preserve"> </w:t>
      </w:r>
      <w:r w:rsidRPr="006D7E6D">
        <w:rPr>
          <w:rFonts w:ascii="TimesNewRomanPSMT" w:hAnsi="TimesNewRomanPSMT" w:cs="TimesNewRomanPSMT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181541" w:rsidRDefault="00181541" w:rsidP="006D7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FF0000"/>
          <w:sz w:val="28"/>
          <w:szCs w:val="28"/>
        </w:rPr>
      </w:pPr>
      <w:r w:rsidRPr="00E54609">
        <w:rPr>
          <w:rFonts w:ascii="TimesNewRomanPSMT" w:hAnsi="TimesNewRomanPSMT" w:cs="TimesNewRomanPSMT"/>
          <w:sz w:val="28"/>
          <w:szCs w:val="28"/>
        </w:rPr>
        <w:t>2.1.2 П</w:t>
      </w:r>
      <w:r w:rsidR="006D7E6D" w:rsidRPr="00E54609">
        <w:rPr>
          <w:rFonts w:ascii="TimesNewRomanPSMT" w:hAnsi="TimesNewRomanPSMT" w:cs="TimesNewRomanPSMT"/>
          <w:sz w:val="28"/>
          <w:szCs w:val="28"/>
        </w:rPr>
        <w:t>одготовка предложений</w:t>
      </w:r>
      <w:r w:rsidR="006D7E6D" w:rsidRPr="006D7E6D">
        <w:rPr>
          <w:rFonts w:ascii="TimesNewRomanPSMT" w:hAnsi="TimesNewRomanPSMT" w:cs="TimesNewRomanPSMT"/>
          <w:color w:val="FF0000"/>
          <w:sz w:val="28"/>
          <w:szCs w:val="28"/>
        </w:rPr>
        <w:t xml:space="preserve"> </w:t>
      </w:r>
      <w:r w:rsidR="006D7E6D" w:rsidRPr="00E54609">
        <w:rPr>
          <w:rFonts w:ascii="TimesNewRomanPSMT" w:hAnsi="TimesNewRomanPSMT" w:cs="TimesNewRomanPSMT"/>
          <w:sz w:val="28"/>
          <w:szCs w:val="28"/>
        </w:rPr>
        <w:t xml:space="preserve">по вопросам принятия муниципальных правовых актов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</w:t>
      </w:r>
      <w:r w:rsidRPr="00E54609">
        <w:rPr>
          <w:rFonts w:ascii="TimesNewRomanPSMT" w:hAnsi="TimesNewRomanPSMT" w:cs="TimesNewRomanPSMT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6D7E6D" w:rsidRPr="00E54609">
        <w:rPr>
          <w:rFonts w:ascii="TimesNewRomanPSMT" w:hAnsi="TimesNewRomanPSMT" w:cs="TimesNewRomanPSMT"/>
          <w:sz w:val="28"/>
          <w:szCs w:val="28"/>
        </w:rPr>
        <w:t xml:space="preserve"> с целью: </w:t>
      </w:r>
    </w:p>
    <w:p w:rsidR="00181541" w:rsidRPr="0034375C" w:rsidRDefault="006D7E6D" w:rsidP="006D7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34375C">
        <w:rPr>
          <w:rFonts w:ascii="TimesNewRomanPSMT" w:hAnsi="TimesNewRomanPSMT" w:cs="TimesNewRomanPSMT"/>
          <w:sz w:val="28"/>
          <w:szCs w:val="28"/>
        </w:rPr>
        <w:t>выработки</w:t>
      </w:r>
      <w:bookmarkStart w:id="0" w:name="_GoBack"/>
      <w:bookmarkEnd w:id="0"/>
      <w:r w:rsidRPr="0034375C">
        <w:rPr>
          <w:rFonts w:ascii="TimesNewRomanPSMT" w:hAnsi="TimesNewRomanPSMT" w:cs="TimesNewRomanPSMT"/>
          <w:sz w:val="28"/>
          <w:szCs w:val="28"/>
        </w:rPr>
        <w:t xml:space="preserve"> мер, направленных на противодействие незаконному обороту алкогольной и спиртосодержащей продукции; </w:t>
      </w:r>
    </w:p>
    <w:p w:rsidR="00181541" w:rsidRPr="0034375C" w:rsidRDefault="006D7E6D" w:rsidP="006D7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34375C">
        <w:rPr>
          <w:rFonts w:ascii="TimesNewRomanPSMT" w:hAnsi="TimesNewRomanPSMT" w:cs="TimesNewRomanPSMT"/>
          <w:sz w:val="28"/>
          <w:szCs w:val="28"/>
        </w:rPr>
        <w:t xml:space="preserve">недопущения продажи алкогольной и спиртосодержащей продукции несовершеннолетним; </w:t>
      </w:r>
    </w:p>
    <w:p w:rsidR="00181541" w:rsidRPr="0034375C" w:rsidRDefault="006D7E6D" w:rsidP="006D7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34375C">
        <w:rPr>
          <w:rFonts w:ascii="TimesNewRomanPSMT" w:hAnsi="TimesNewRomanPSMT" w:cs="TimesNewRomanPSMT"/>
          <w:sz w:val="28"/>
          <w:szCs w:val="28"/>
        </w:rPr>
        <w:t xml:space="preserve">совершенствования механизмов защиты прав потребителей; </w:t>
      </w:r>
    </w:p>
    <w:p w:rsidR="00D53C2F" w:rsidRPr="0034375C" w:rsidRDefault="006D7E6D" w:rsidP="006D7E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34375C">
        <w:rPr>
          <w:rFonts w:ascii="TimesNewRomanPSMT" w:hAnsi="TimesNewRomanPSMT" w:cs="TimesNewRomanPSMT"/>
          <w:sz w:val="28"/>
          <w:szCs w:val="28"/>
        </w:rPr>
        <w:t>предупреждение совершения административных правонарушений в сфере продажи алкогольной и спиртосодержащей продукции.</w:t>
      </w:r>
    </w:p>
    <w:p w:rsidR="00400A0A" w:rsidRPr="001247ED" w:rsidRDefault="00400A0A" w:rsidP="001247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FF0000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 Для реализации возложенных целей и задач комиссия осуществляет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следующие функции:</w:t>
      </w:r>
    </w:p>
    <w:p w:rsidR="00400A0A" w:rsidRPr="00194E65" w:rsidRDefault="00400A0A" w:rsidP="00194E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4E65">
        <w:rPr>
          <w:rFonts w:ascii="Times New Roman" w:hAnsi="Times New Roman" w:cs="Times New Roman"/>
          <w:sz w:val="28"/>
          <w:szCs w:val="28"/>
        </w:rPr>
        <w:t>2.2.1. Участвует в рассмотрении проекта муниципального правового акта,</w:t>
      </w:r>
      <w:r w:rsidR="00194E65">
        <w:rPr>
          <w:rFonts w:ascii="Times New Roman" w:hAnsi="Times New Roman" w:cs="Times New Roman"/>
          <w:sz w:val="28"/>
          <w:szCs w:val="28"/>
        </w:rPr>
        <w:t xml:space="preserve"> </w:t>
      </w:r>
      <w:r w:rsidRPr="00194E65">
        <w:rPr>
          <w:rFonts w:ascii="Times New Roman" w:hAnsi="Times New Roman" w:cs="Times New Roman"/>
          <w:sz w:val="28"/>
          <w:szCs w:val="28"/>
        </w:rPr>
        <w:t>в соответствии с которым планируется первоначальное установление, отмена</w:t>
      </w:r>
      <w:r w:rsidR="00194E65">
        <w:rPr>
          <w:rFonts w:ascii="Times New Roman" w:hAnsi="Times New Roman" w:cs="Times New Roman"/>
          <w:sz w:val="28"/>
          <w:szCs w:val="28"/>
        </w:rPr>
        <w:t xml:space="preserve"> </w:t>
      </w:r>
      <w:r w:rsidRPr="00194E65">
        <w:rPr>
          <w:rFonts w:ascii="Times New Roman" w:hAnsi="Times New Roman" w:cs="Times New Roman"/>
          <w:sz w:val="28"/>
          <w:szCs w:val="28"/>
        </w:rPr>
        <w:t>ранее установленных, увеличение ил</w:t>
      </w:r>
      <w:r w:rsidR="00D6318E" w:rsidRPr="00194E65">
        <w:rPr>
          <w:rFonts w:ascii="Times New Roman" w:hAnsi="Times New Roman" w:cs="Times New Roman"/>
          <w:sz w:val="28"/>
          <w:szCs w:val="28"/>
        </w:rPr>
        <w:t>и уменьшение границ</w:t>
      </w:r>
      <w:r w:rsidR="00026BB8">
        <w:rPr>
          <w:rFonts w:ascii="Times New Roman" w:hAnsi="Times New Roman" w:cs="Times New Roman"/>
          <w:sz w:val="28"/>
          <w:szCs w:val="28"/>
        </w:rPr>
        <w:t>,</w:t>
      </w:r>
      <w:r w:rsidR="00D6318E" w:rsidRPr="00194E65">
        <w:rPr>
          <w:rFonts w:ascii="Times New Roman" w:hAnsi="Times New Roman" w:cs="Times New Roman"/>
          <w:sz w:val="28"/>
          <w:szCs w:val="28"/>
        </w:rPr>
        <w:t xml:space="preserve"> прилегающих </w:t>
      </w:r>
      <w:r w:rsidRPr="00194E65">
        <w:rPr>
          <w:rFonts w:ascii="Times New Roman" w:hAnsi="Times New Roman" w:cs="Times New Roman"/>
          <w:sz w:val="28"/>
          <w:szCs w:val="28"/>
        </w:rPr>
        <w:t>к некоторым организациям и объектам территорий, на которых не допускается</w:t>
      </w:r>
    </w:p>
    <w:p w:rsidR="00400A0A" w:rsidRPr="00194E65" w:rsidRDefault="00400A0A" w:rsidP="00194E65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194E65">
        <w:rPr>
          <w:rFonts w:ascii="TimesNewRomanPSMT" w:hAnsi="TimesNewRomanPSMT" w:cs="TimesNewRomanPSMT"/>
          <w:sz w:val="28"/>
          <w:szCs w:val="28"/>
        </w:rPr>
        <w:t>розничная продажа алкогольной продукции и розничная продажа алкогольной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продукции при оказании услуг общественного питания, на территории</w:t>
      </w:r>
      <w:r w:rsidRPr="00400A0A">
        <w:rPr>
          <w:rFonts w:ascii="TimesNewRomanPSMT" w:hAnsi="TimesNewRomanPSMT" w:cs="TimesNewRomanPSMT"/>
          <w:sz w:val="28"/>
          <w:szCs w:val="28"/>
        </w:rPr>
        <w:t xml:space="preserve"> </w:t>
      </w:r>
      <w:r w:rsidR="00C2514C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C2514C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C2514C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(далее – проект правового</w:t>
      </w:r>
      <w:r w:rsidR="00C2514C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акта).</w:t>
      </w:r>
    </w:p>
    <w:p w:rsidR="0037066F" w:rsidRDefault="0037066F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2.2.2. Р</w:t>
      </w:r>
      <w:r w:rsidRPr="0037066F">
        <w:rPr>
          <w:rFonts w:ascii="TimesNewRomanPSMT" w:hAnsi="TimesNewRomanPSMT" w:cs="TimesNewRomanPSMT"/>
          <w:sz w:val="28"/>
          <w:szCs w:val="28"/>
        </w:rPr>
        <w:t>ассматривает заключения органов государственной власти субъекта Российской Федерации,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субъекте Российской Федерации, а также замечания и предложения на проект муниципального правового акта, представленные членами специальной комиссии, заинтересованными организациями и гражданами;</w:t>
      </w:r>
    </w:p>
    <w:p w:rsidR="00400A0A" w:rsidRPr="00F87634" w:rsidRDefault="00B75C33" w:rsidP="00F876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FF0000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2.2.3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. Выносит заключение об одобрении проекта </w:t>
      </w:r>
      <w:r w:rsidR="003429B7">
        <w:rPr>
          <w:rFonts w:ascii="TimesNewRomanPSMT" w:hAnsi="TimesNewRomanPSMT" w:cs="TimesNewRomanPSMT"/>
          <w:sz w:val="28"/>
          <w:szCs w:val="28"/>
        </w:rPr>
        <w:t xml:space="preserve">муниципального </w:t>
      </w:r>
      <w:r w:rsidR="00400A0A">
        <w:rPr>
          <w:rFonts w:ascii="TimesNewRomanPSMT" w:hAnsi="TimesNewRomanPSMT" w:cs="TimesNewRomanPSMT"/>
          <w:sz w:val="28"/>
          <w:szCs w:val="28"/>
        </w:rPr>
        <w:t>правового акта либо</w:t>
      </w:r>
      <w:r w:rsidR="004773DF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об отказе в его одобрении.</w:t>
      </w:r>
    </w:p>
    <w:p w:rsidR="003429B7" w:rsidRDefault="00B75C33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2.2.4</w:t>
      </w:r>
      <w:r w:rsidR="003429B7">
        <w:rPr>
          <w:rFonts w:ascii="TimesNewRomanPSMT" w:hAnsi="TimesNewRomanPSMT" w:cs="TimesNewRomanPSMT"/>
          <w:sz w:val="28"/>
          <w:szCs w:val="28"/>
        </w:rPr>
        <w:t>. Осуществляет иные полномочия.</w:t>
      </w:r>
    </w:p>
    <w:p w:rsidR="00A54C20" w:rsidRPr="00B14048" w:rsidRDefault="00F87634" w:rsidP="00B140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FF0000"/>
          <w:sz w:val="28"/>
          <w:szCs w:val="28"/>
        </w:rPr>
      </w:pPr>
      <w:r>
        <w:rPr>
          <w:rFonts w:ascii="TimesNewRomanPSMT" w:hAnsi="TimesNewRomanPSMT" w:cs="TimesNewRomanPSMT"/>
          <w:color w:val="FF0000"/>
          <w:sz w:val="28"/>
          <w:szCs w:val="28"/>
        </w:rPr>
        <w:t xml:space="preserve"> 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3. Права комиссии</w:t>
      </w:r>
    </w:p>
    <w:p w:rsidR="00A54C20" w:rsidRDefault="00A54C20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3.1. Для выполнения возложенных задач комиссия вправе: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3.1.1.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Обеспечивать взаимодейств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ие администрации </w:t>
      </w:r>
      <w:r w:rsidR="006F2C13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6F2C1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с представителями федеральных </w:t>
      </w:r>
      <w:r>
        <w:rPr>
          <w:rFonts w:ascii="TimesNewRomanPSMT" w:hAnsi="TimesNewRomanPSMT" w:cs="TimesNewRomanPSMT"/>
          <w:sz w:val="28"/>
          <w:szCs w:val="28"/>
        </w:rPr>
        <w:t>и государственных органов исполнительной власт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и, предприятиями </w:t>
      </w:r>
      <w:r>
        <w:rPr>
          <w:rFonts w:ascii="TimesNewRomanPSMT" w:hAnsi="TimesNewRomanPSMT" w:cs="TimesNewRomanPSMT"/>
          <w:sz w:val="28"/>
          <w:szCs w:val="28"/>
        </w:rPr>
        <w:t>и организациями независимо от их органи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зационно-правовой формы и формы </w:t>
      </w:r>
      <w:r>
        <w:rPr>
          <w:rFonts w:ascii="TimesNewRomanPSMT" w:hAnsi="TimesNewRomanPSMT" w:cs="TimesNewRomanPSMT"/>
          <w:sz w:val="28"/>
          <w:szCs w:val="28"/>
        </w:rPr>
        <w:t>собственности в сфере установления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границ территорий, прилегающих </w:t>
      </w:r>
      <w:r>
        <w:rPr>
          <w:rFonts w:ascii="TimesNewRomanPSMT" w:hAnsi="TimesNewRomanPSMT" w:cs="TimesNewRomanPSMT"/>
          <w:sz w:val="28"/>
          <w:szCs w:val="28"/>
        </w:rPr>
        <w:t>к организациям и объектам, на которых н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е допускается розничная продажа </w:t>
      </w:r>
      <w:r>
        <w:rPr>
          <w:rFonts w:ascii="TimesNewRomanPSMT" w:hAnsi="TimesNewRomanPSMT" w:cs="TimesNewRomanPSMT"/>
          <w:sz w:val="28"/>
          <w:szCs w:val="28"/>
        </w:rPr>
        <w:t xml:space="preserve">алкогольной продукции на территории </w:t>
      </w:r>
      <w:r w:rsidR="006F2C13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6F2C1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>
        <w:rPr>
          <w:rFonts w:ascii="TimesNewRomanPSMT" w:hAnsi="TimesNewRomanPSMT" w:cs="TimesNewRomanPSMT"/>
          <w:sz w:val="28"/>
          <w:szCs w:val="28"/>
        </w:rPr>
        <w:t>.</w:t>
      </w:r>
      <w:proofErr w:type="gramEnd"/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3.1.2.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Рассматривать вопросы и гот</w:t>
      </w:r>
      <w:r w:rsidR="00CB0973">
        <w:rPr>
          <w:rFonts w:ascii="TimesNewRomanPSMT" w:hAnsi="TimesNewRomanPSMT" w:cs="TimesNewRomanPSMT"/>
          <w:sz w:val="28"/>
          <w:szCs w:val="28"/>
        </w:rPr>
        <w:t xml:space="preserve">овить предложения администрации </w:t>
      </w:r>
      <w:r w:rsidR="006F2C13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6F2C1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федеральным </w:t>
      </w:r>
      <w:r>
        <w:rPr>
          <w:rFonts w:ascii="TimesNewRomanPSMT" w:hAnsi="TimesNewRomanPSMT" w:cs="TimesNewRomanPSMT"/>
          <w:sz w:val="28"/>
          <w:szCs w:val="28"/>
        </w:rPr>
        <w:t>и государственным органам исполнительной власти о принятии мер по фактам</w:t>
      </w:r>
      <w:r w:rsidR="00345673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выявленных нарушений законодательств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а и неудовлетворительной работы </w:t>
      </w:r>
      <w:r>
        <w:rPr>
          <w:rFonts w:ascii="TimesNewRomanPSMT" w:hAnsi="TimesNewRomanPSMT" w:cs="TimesNewRomanPSMT"/>
          <w:sz w:val="28"/>
          <w:szCs w:val="28"/>
        </w:rPr>
        <w:t>хозяйствующих субъектов в сфере розничной продажи алкогольной продукции</w:t>
      </w:r>
      <w:r w:rsidR="00687E3D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розничной продажи алкогольн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ой продукции при оказании услуг </w:t>
      </w:r>
      <w:r>
        <w:rPr>
          <w:rFonts w:ascii="TimesNewRomanPSMT" w:hAnsi="TimesNewRomanPSMT" w:cs="TimesNewRomanPSMT"/>
          <w:sz w:val="28"/>
          <w:szCs w:val="28"/>
        </w:rPr>
        <w:t xml:space="preserve">общественного питания на территории </w:t>
      </w:r>
      <w:r w:rsidR="006F2C13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6F2C13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>
        <w:rPr>
          <w:rFonts w:ascii="TimesNewRomanPSMT" w:hAnsi="TimesNewRomanPSMT" w:cs="TimesNewRomanPSMT"/>
          <w:sz w:val="28"/>
          <w:szCs w:val="28"/>
        </w:rPr>
        <w:t>.</w:t>
      </w:r>
      <w:proofErr w:type="gramEnd"/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3.1.3. При выявлении нарушений законодательства, а также опасных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для</w:t>
      </w:r>
      <w:proofErr w:type="gramEnd"/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жизни, здоровья, имущества потреби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телей нарушений незамедлительно </w:t>
      </w:r>
      <w:r>
        <w:rPr>
          <w:rFonts w:ascii="TimesNewRomanPSMT" w:hAnsi="TimesNewRomanPSMT" w:cs="TimesNewRomanPSMT"/>
          <w:sz w:val="28"/>
          <w:szCs w:val="28"/>
        </w:rPr>
        <w:t>извещать об этом федеральные и госуда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рственные органы исполнительной </w:t>
      </w:r>
      <w:r>
        <w:rPr>
          <w:rFonts w:ascii="TimesNewRomanPSMT" w:hAnsi="TimesNewRomanPSMT" w:cs="TimesNewRomanPSMT"/>
          <w:sz w:val="28"/>
          <w:szCs w:val="28"/>
        </w:rPr>
        <w:t>власти, осуществляющие контроль розничной продажи алкогольной продукции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 розничной продажи алкогольн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ой продукции при оказании услуг </w:t>
      </w:r>
      <w:r>
        <w:rPr>
          <w:rFonts w:ascii="TimesNewRomanPSMT" w:hAnsi="TimesNewRomanPSMT" w:cs="TimesNewRomanPSMT"/>
          <w:sz w:val="28"/>
          <w:szCs w:val="28"/>
        </w:rPr>
        <w:t>общественного питания.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3.2. По отдельным рассматриваемым вопросам для участия в заседаниях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комиссии могут быть приглашены не являющиеся членами комисс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ии </w:t>
      </w:r>
      <w:r>
        <w:rPr>
          <w:rFonts w:ascii="TimesNewRomanPSMT" w:hAnsi="TimesNewRomanPSMT" w:cs="TimesNewRomanPSMT"/>
          <w:sz w:val="28"/>
          <w:szCs w:val="28"/>
        </w:rPr>
        <w:t>представители контролирующих, правоохранительных, надзорных органов,</w:t>
      </w:r>
      <w:r w:rsidR="00345673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lastRenderedPageBreak/>
        <w:t>общественных и иных организаций, представляющих интересы хозяйствующих</w:t>
      </w:r>
      <w:r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субъектов (далее − участники).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3.3. Участники вправе свободно выражать свое мнение и вносить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предложения и замечания по проекту правового акта.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3.4. Не принимаются к рассм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отрению предложения и замечания </w:t>
      </w:r>
      <w:r>
        <w:rPr>
          <w:rFonts w:ascii="TimesNewRomanPSMT" w:hAnsi="TimesNewRomanPSMT" w:cs="TimesNewRomanPSMT"/>
          <w:sz w:val="28"/>
          <w:szCs w:val="28"/>
        </w:rPr>
        <w:t>к проекту правового акта:</w:t>
      </w:r>
    </w:p>
    <w:p w:rsidR="00400A0A" w:rsidRPr="0062068E" w:rsidRDefault="00400A0A" w:rsidP="006206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62068E">
        <w:rPr>
          <w:rFonts w:ascii="TimesNewRomanPSMT" w:hAnsi="TimesNewRomanPSMT" w:cs="TimesNewRomanPSMT"/>
          <w:sz w:val="28"/>
          <w:szCs w:val="28"/>
        </w:rPr>
        <w:t>3.4.1. Не относящиеся к предметной области отношений, регулируемых</w:t>
      </w:r>
      <w:r w:rsidR="0062068E">
        <w:rPr>
          <w:rFonts w:ascii="TimesNewRomanPSMT" w:hAnsi="TimesNewRomanPSMT" w:cs="TimesNewRomanPSMT"/>
          <w:sz w:val="28"/>
          <w:szCs w:val="28"/>
        </w:rPr>
        <w:t xml:space="preserve"> </w:t>
      </w:r>
      <w:r w:rsidRPr="0062068E">
        <w:rPr>
          <w:rFonts w:ascii="TimesNewRomanPSMT" w:hAnsi="TimesNewRomanPSMT" w:cs="TimesNewRomanPSMT"/>
          <w:sz w:val="28"/>
          <w:szCs w:val="28"/>
        </w:rPr>
        <w:t>правовым актом, в отношении которого проводятся обсуждения.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3.4.2. Экстремистской направленности.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3.4.3. Содержащие нецензурные либо оскорбительные выражения.</w:t>
      </w:r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3.4.4. Противоречащие положениям Закона № 171-ФЗ, постановления</w:t>
      </w:r>
      <w:r w:rsidR="00345673">
        <w:rPr>
          <w:rFonts w:ascii="TimesNewRomanPSMT" w:hAnsi="TimesNewRomanPSMT" w:cs="TimesNewRomanPSMT"/>
          <w:sz w:val="28"/>
          <w:szCs w:val="28"/>
        </w:rPr>
        <w:t xml:space="preserve">              </w:t>
      </w:r>
      <w:r>
        <w:rPr>
          <w:rFonts w:ascii="TimesNewRomanPSMT" w:hAnsi="TimesNewRomanPSMT" w:cs="TimesNewRomanPSMT"/>
          <w:sz w:val="28"/>
          <w:szCs w:val="28"/>
        </w:rPr>
        <w:t>№ 2220.</w:t>
      </w:r>
    </w:p>
    <w:p w:rsidR="00A54C20" w:rsidRPr="0048657E" w:rsidRDefault="00A54C20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FF0000"/>
          <w:sz w:val="28"/>
          <w:szCs w:val="28"/>
        </w:rPr>
      </w:pP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4</w:t>
      </w:r>
      <w:r w:rsidR="00400A0A">
        <w:rPr>
          <w:rFonts w:ascii="TimesNewRomanPS-BoldMT" w:hAnsi="TimesNewRomanPS-BoldMT" w:cs="TimesNewRomanPS-BoldMT"/>
          <w:b/>
          <w:bCs/>
          <w:sz w:val="28"/>
          <w:szCs w:val="28"/>
        </w:rPr>
        <w:t>. Порядок деятельности комиссии</w:t>
      </w:r>
    </w:p>
    <w:p w:rsidR="00A54C20" w:rsidRDefault="00A54C20" w:rsidP="003C327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.1. </w:t>
      </w:r>
      <w:proofErr w:type="gramStart"/>
      <w:r w:rsidR="00400A0A">
        <w:rPr>
          <w:rFonts w:ascii="TimesNewRomanPSMT" w:hAnsi="TimesNewRomanPSMT" w:cs="TimesNewRomanPSMT"/>
          <w:sz w:val="28"/>
          <w:szCs w:val="28"/>
        </w:rPr>
        <w:t>Основной формой деятельнос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ти комиссии являются заседания, </w:t>
      </w:r>
      <w:r w:rsidR="00400A0A">
        <w:rPr>
          <w:rFonts w:ascii="TimesNewRomanPSMT" w:hAnsi="TimesNewRomanPSMT" w:cs="TimesNewRomanPSMT"/>
          <w:sz w:val="28"/>
          <w:szCs w:val="28"/>
        </w:rPr>
        <w:t>проводимые по мере необходимости утве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рждения либо внесения изменений </w:t>
      </w:r>
      <w:r w:rsidR="00400A0A">
        <w:rPr>
          <w:rFonts w:ascii="TimesNewRomanPSMT" w:hAnsi="TimesNewRomanPSMT" w:cs="TimesNewRomanPSMT"/>
          <w:sz w:val="28"/>
          <w:szCs w:val="28"/>
        </w:rPr>
        <w:t>в правовые акты по определению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границ территорий, прилегающих </w:t>
      </w:r>
      <w:r w:rsidR="00400A0A">
        <w:rPr>
          <w:rFonts w:ascii="TimesNewRomanPSMT" w:hAnsi="TimesNewRomanPSMT" w:cs="TimesNewRomanPSMT"/>
          <w:sz w:val="28"/>
          <w:szCs w:val="28"/>
        </w:rPr>
        <w:t>к некоторым организациям и объектам, на к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оторых не допускается розничная </w:t>
      </w:r>
      <w:r w:rsidR="00400A0A">
        <w:rPr>
          <w:rFonts w:ascii="TimesNewRomanPSMT" w:hAnsi="TimesNewRomanPSMT" w:cs="TimesNewRomanPSMT"/>
          <w:sz w:val="28"/>
          <w:szCs w:val="28"/>
        </w:rPr>
        <w:t>продажа алкогольной продукции и розничная продажа ал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когольной продукции </w:t>
      </w:r>
      <w:r w:rsidR="00400A0A">
        <w:rPr>
          <w:rFonts w:ascii="TimesNewRomanPSMT" w:hAnsi="TimesNewRomanPSMT" w:cs="TimesNewRomanPSMT"/>
          <w:sz w:val="28"/>
          <w:szCs w:val="28"/>
        </w:rPr>
        <w:t>при оказании услуг общественного питан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ия на территории </w:t>
      </w:r>
      <w:r w:rsidR="007B5965"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  <w:r w:rsidR="007B5965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400A0A">
        <w:rPr>
          <w:rFonts w:ascii="TimesNewRomanPSMT" w:hAnsi="TimesNewRomanPSMT" w:cs="TimesNewRomanPSMT"/>
          <w:sz w:val="28"/>
          <w:szCs w:val="28"/>
        </w:rPr>
        <w:t>.</w:t>
      </w:r>
      <w:proofErr w:type="gramEnd"/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.2. Заседания специальной комиссии ведет председатель комиссии, </w:t>
      </w:r>
      <w:proofErr w:type="gramStart"/>
      <w:r w:rsidR="00400A0A">
        <w:rPr>
          <w:rFonts w:ascii="TimesNewRomanPSMT" w:hAnsi="TimesNewRomanPSMT" w:cs="TimesNewRomanPSMT"/>
          <w:sz w:val="28"/>
          <w:szCs w:val="28"/>
        </w:rPr>
        <w:t>в</w:t>
      </w:r>
      <w:proofErr w:type="gramEnd"/>
      <w:r w:rsidR="00400A0A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="00400A0A">
        <w:rPr>
          <w:rFonts w:ascii="TimesNewRomanPSMT" w:hAnsi="TimesNewRomanPSMT" w:cs="TimesNewRomanPSMT"/>
          <w:sz w:val="28"/>
          <w:szCs w:val="28"/>
        </w:rPr>
        <w:t>его</w:t>
      </w:r>
      <w:proofErr w:type="gramEnd"/>
    </w:p>
    <w:p w:rsidR="00400A0A" w:rsidRDefault="00400A0A" w:rsidP="003C327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отсутствие – заместитель председателя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.3. Председатель комиссии: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.3.1. Определяет время и место проведения заседания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.3.2. Осуществляет общее руководство деятельностью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.3.3. Председательствует на заседаниях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.3.4. Вносит предложение в повестку заседания.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.3.5. Организует </w:t>
      </w:r>
      <w:proofErr w:type="gramStart"/>
      <w:r w:rsidR="00400A0A">
        <w:rPr>
          <w:rFonts w:ascii="TimesNewRomanPSMT" w:hAnsi="TimesNewRomanPSMT" w:cs="TimesNewRomanPSMT"/>
          <w:sz w:val="28"/>
          <w:szCs w:val="28"/>
        </w:rPr>
        <w:t>контроль з</w:t>
      </w:r>
      <w:r w:rsidR="00D6318E">
        <w:rPr>
          <w:rFonts w:ascii="TimesNewRomanPSMT" w:hAnsi="TimesNewRomanPSMT" w:cs="TimesNewRomanPSMT"/>
          <w:sz w:val="28"/>
          <w:szCs w:val="28"/>
        </w:rPr>
        <w:t>а</w:t>
      </w:r>
      <w:proofErr w:type="gramEnd"/>
      <w:r w:rsidR="00D6318E">
        <w:rPr>
          <w:rFonts w:ascii="TimesNewRomanPSMT" w:hAnsi="TimesNewRomanPSMT" w:cs="TimesNewRomanPSMT"/>
          <w:sz w:val="28"/>
          <w:szCs w:val="28"/>
        </w:rPr>
        <w:t xml:space="preserve"> выполнением решений, принятых </w:t>
      </w:r>
      <w:r w:rsidR="00400A0A">
        <w:rPr>
          <w:rFonts w:ascii="TimesNewRomanPSMT" w:hAnsi="TimesNewRomanPSMT" w:cs="TimesNewRomanPSMT"/>
          <w:sz w:val="28"/>
          <w:szCs w:val="28"/>
        </w:rPr>
        <w:t>комиссией.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.3.6. Подписывает документы, 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в том числе протоколы заседаний </w:t>
      </w:r>
      <w:r w:rsidR="00400A0A">
        <w:rPr>
          <w:rFonts w:ascii="TimesNewRomanPSMT" w:hAnsi="TimesNewRomanPSMT" w:cs="TimesNewRomanPSMT"/>
          <w:sz w:val="28"/>
          <w:szCs w:val="28"/>
        </w:rPr>
        <w:t>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.3.7. Имеет право решающего голоса на заседании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.4. Заместитель председателя комиссии: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.4.1. Знакомится с материалами по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вопросам, рассматриваемым </w:t>
      </w:r>
      <w:r w:rsidR="00400A0A">
        <w:rPr>
          <w:rFonts w:ascii="TimesNewRomanPSMT" w:hAnsi="TimesNewRomanPSMT" w:cs="TimesNewRomanPSMT"/>
          <w:sz w:val="28"/>
          <w:szCs w:val="28"/>
        </w:rPr>
        <w:t>комиссией.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.4.2. Вносит предложения по вопр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осам, находящимся в компетенции </w:t>
      </w:r>
      <w:r w:rsidR="00400A0A">
        <w:rPr>
          <w:rFonts w:ascii="TimesNewRomanPSMT" w:hAnsi="TimesNewRomanPSMT" w:cs="TimesNewRomanPSMT"/>
          <w:sz w:val="28"/>
          <w:szCs w:val="28"/>
        </w:rPr>
        <w:t>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.4.3. Выполняет поручения комисс</w:t>
      </w:r>
      <w:proofErr w:type="gramStart"/>
      <w:r w:rsidR="00400A0A">
        <w:rPr>
          <w:rFonts w:ascii="TimesNewRomanPSMT" w:hAnsi="TimesNewRomanPSMT" w:cs="TimesNewRomanPSMT"/>
          <w:sz w:val="28"/>
          <w:szCs w:val="28"/>
        </w:rPr>
        <w:t>ии и ее</w:t>
      </w:r>
      <w:proofErr w:type="gramEnd"/>
      <w:r w:rsidR="00400A0A">
        <w:rPr>
          <w:rFonts w:ascii="TimesNewRomanPSMT" w:hAnsi="TimesNewRomanPSMT" w:cs="TimesNewRomanPSMT"/>
          <w:sz w:val="28"/>
          <w:szCs w:val="28"/>
        </w:rPr>
        <w:t xml:space="preserve"> председателя.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.4.4. Исполняет обязанности пре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дседателя комиссии в случае его </w:t>
      </w:r>
      <w:r w:rsidR="00400A0A">
        <w:rPr>
          <w:rFonts w:ascii="TimesNewRomanPSMT" w:hAnsi="TimesNewRomanPSMT" w:cs="TimesNewRomanPSMT"/>
          <w:sz w:val="28"/>
          <w:szCs w:val="28"/>
        </w:rPr>
        <w:t>отсутствия.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.5. Члены комиссии: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.5.1. Вносят предложения в повестку заседания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4</w:t>
      </w:r>
      <w:r w:rsidR="00400A0A">
        <w:rPr>
          <w:rFonts w:ascii="TimesNewRomanPSMT" w:hAnsi="TimesNewRomanPSMT" w:cs="TimesNewRomanPSMT"/>
          <w:sz w:val="28"/>
          <w:szCs w:val="28"/>
        </w:rPr>
        <w:t>.5.2. Знакомятся с материала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ми по вопросам, рассматриваемым </w:t>
      </w:r>
      <w:r w:rsidR="00400A0A">
        <w:rPr>
          <w:rFonts w:ascii="TimesNewRomanPSMT" w:hAnsi="TimesNewRomanPSMT" w:cs="TimesNewRomanPSMT"/>
          <w:sz w:val="28"/>
          <w:szCs w:val="28"/>
        </w:rPr>
        <w:t>комиссией.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.5.3. Участвуют в подготовке в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опросов на заседания комиссии и </w:t>
      </w:r>
      <w:r w:rsidR="00400A0A">
        <w:rPr>
          <w:rFonts w:ascii="TimesNewRomanPSMT" w:hAnsi="TimesNewRomanPSMT" w:cs="TimesNewRomanPSMT"/>
          <w:sz w:val="28"/>
          <w:szCs w:val="28"/>
        </w:rPr>
        <w:t>осуществляют необходимые меры по выполнению ее решений.</w:t>
      </w:r>
    </w:p>
    <w:p w:rsidR="00400A0A" w:rsidRPr="007E06E8" w:rsidRDefault="0048657E" w:rsidP="007E06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7E06E8">
        <w:rPr>
          <w:rFonts w:ascii="TimesNewRomanPSMT" w:hAnsi="TimesNewRomanPSMT" w:cs="TimesNewRomanPSMT"/>
          <w:sz w:val="28"/>
          <w:szCs w:val="28"/>
        </w:rPr>
        <w:t>4</w:t>
      </w:r>
      <w:r w:rsidR="00400A0A" w:rsidRPr="007E06E8">
        <w:rPr>
          <w:rFonts w:ascii="TimesNewRomanPSMT" w:hAnsi="TimesNewRomanPSMT" w:cs="TimesNewRomanPSMT"/>
          <w:sz w:val="28"/>
          <w:szCs w:val="28"/>
        </w:rPr>
        <w:t>.5.4. Докладывают на заседаниях комиссии по вопросам, относящимся к</w:t>
      </w:r>
      <w:r w:rsidR="007E06E8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 w:rsidRPr="007E06E8">
        <w:rPr>
          <w:rFonts w:ascii="TimesNewRomanPSMT" w:hAnsi="TimesNewRomanPSMT" w:cs="TimesNewRomanPSMT"/>
          <w:sz w:val="28"/>
          <w:szCs w:val="28"/>
        </w:rPr>
        <w:t>их компетенции.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.6. Секретарь комиссии: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 xml:space="preserve">.6.1. </w:t>
      </w:r>
      <w:proofErr w:type="gramStart"/>
      <w:r w:rsidR="00400A0A">
        <w:rPr>
          <w:rFonts w:ascii="TimesNewRomanPSMT" w:hAnsi="TimesNewRomanPSMT" w:cs="TimesNewRomanPSMT"/>
          <w:sz w:val="28"/>
          <w:szCs w:val="28"/>
        </w:rPr>
        <w:t>Осуществляет подгото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вку заседаний комиссии, включая </w:t>
      </w:r>
      <w:r w:rsidR="00400A0A">
        <w:rPr>
          <w:rFonts w:ascii="TimesNewRomanPSMT" w:hAnsi="TimesNewRomanPSMT" w:cs="TimesNewRomanPSMT"/>
          <w:sz w:val="28"/>
          <w:szCs w:val="28"/>
        </w:rPr>
        <w:t>оформление и рассылку необходимых до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кументов, информирование членов </w:t>
      </w:r>
      <w:r w:rsidR="00400A0A">
        <w:rPr>
          <w:rFonts w:ascii="TimesNewRomanPSMT" w:hAnsi="TimesNewRomanPSMT" w:cs="TimesNewRomanPSMT"/>
          <w:sz w:val="28"/>
          <w:szCs w:val="28"/>
        </w:rPr>
        <w:t>комиссии по всем вопросам, вынесенным на рас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смотрение комиссии, в том числе </w:t>
      </w:r>
      <w:r w:rsidR="00400A0A">
        <w:rPr>
          <w:rFonts w:ascii="TimesNewRomanPSMT" w:hAnsi="TimesNewRomanPSMT" w:cs="TimesNewRomanPSMT"/>
          <w:sz w:val="28"/>
          <w:szCs w:val="28"/>
        </w:rPr>
        <w:t>уведомляет лиц, принимающих участие в р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аботе комиссии, о дате, времени </w:t>
      </w:r>
      <w:r w:rsidR="00400A0A">
        <w:rPr>
          <w:rFonts w:ascii="TimesNewRomanPSMT" w:hAnsi="TimesNewRomanPSMT" w:cs="TimesNewRomanPSMT"/>
          <w:sz w:val="28"/>
          <w:szCs w:val="28"/>
        </w:rPr>
        <w:t>и месте проведения заседаний не менее че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м за 3 рабочих дня до их начала </w:t>
      </w:r>
      <w:r w:rsidR="00400A0A">
        <w:rPr>
          <w:rFonts w:ascii="TimesNewRomanPSMT" w:hAnsi="TimesNewRomanPSMT" w:cs="TimesNewRomanPSMT"/>
          <w:sz w:val="28"/>
          <w:szCs w:val="28"/>
        </w:rPr>
        <w:t>и обеспечивает членов комиссии необходимыми материалами.</w:t>
      </w:r>
      <w:proofErr w:type="gramEnd"/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.6.2. В ходе проведения заседа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ния комиссии оформляет протокол </w:t>
      </w:r>
      <w:r w:rsidR="00400A0A">
        <w:rPr>
          <w:rFonts w:ascii="TimesNewRomanPSMT" w:hAnsi="TimesNewRomanPSMT" w:cs="TimesNewRomanPSMT"/>
          <w:sz w:val="28"/>
          <w:szCs w:val="28"/>
        </w:rPr>
        <w:t>заседания комиссии.</w:t>
      </w:r>
    </w:p>
    <w:p w:rsidR="00400A0A" w:rsidRPr="000325FF" w:rsidRDefault="0048657E" w:rsidP="000325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0325FF">
        <w:rPr>
          <w:rFonts w:ascii="TimesNewRomanPSMT" w:hAnsi="TimesNewRomanPSMT" w:cs="TimesNewRomanPSMT"/>
          <w:sz w:val="28"/>
          <w:szCs w:val="28"/>
        </w:rPr>
        <w:t>4</w:t>
      </w:r>
      <w:r w:rsidR="00400A0A" w:rsidRPr="000325FF">
        <w:rPr>
          <w:rFonts w:ascii="TimesNewRomanPSMT" w:hAnsi="TimesNewRomanPSMT" w:cs="TimesNewRomanPSMT"/>
          <w:sz w:val="28"/>
          <w:szCs w:val="28"/>
        </w:rPr>
        <w:t>.6.3. Обеспечивает хранение документации, связанной с деятельностью</w:t>
      </w:r>
      <w:r w:rsidR="000325FF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 w:rsidRPr="000325FF">
        <w:rPr>
          <w:rFonts w:ascii="TimesNewRomanPSMT" w:hAnsi="TimesNewRomanPSMT" w:cs="TimesNewRomanPSMT"/>
          <w:sz w:val="28"/>
          <w:szCs w:val="28"/>
        </w:rPr>
        <w:t>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.6.4. Выполняет по поручению пред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седателя комиссии и заместителя </w:t>
      </w:r>
      <w:r w:rsidR="00400A0A">
        <w:rPr>
          <w:rFonts w:ascii="TimesNewRomanPSMT" w:hAnsi="TimesNewRomanPSMT" w:cs="TimesNewRomanPSMT"/>
          <w:sz w:val="28"/>
          <w:szCs w:val="28"/>
        </w:rPr>
        <w:t>председателя комиссии иные необходим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ые организационные мероприятия, </w:t>
      </w:r>
      <w:r w:rsidR="00400A0A">
        <w:rPr>
          <w:rFonts w:ascii="TimesNewRomanPSMT" w:hAnsi="TimesNewRomanPSMT" w:cs="TimesNewRomanPSMT"/>
          <w:sz w:val="28"/>
          <w:szCs w:val="28"/>
        </w:rPr>
        <w:t>обеспечивающие деятельность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.6.5. Заносит в протокол сведени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я о присутствующих на заседании </w:t>
      </w:r>
      <w:r w:rsidR="00400A0A">
        <w:rPr>
          <w:rFonts w:ascii="TimesNewRomanPSMT" w:hAnsi="TimesNewRomanPSMT" w:cs="TimesNewRomanPSMT"/>
          <w:sz w:val="28"/>
          <w:szCs w:val="28"/>
        </w:rPr>
        <w:t>комиссии представителях хозяйствующих субъектов.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.7. На заседании заслушиваются члены комиссии, представители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организаций и иные приглашенные лица.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.8. Заседание комиссии считается правомочным, если на нем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присутствует более двух третей от числа членов комиссии.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.9. Решение принимается большинством не менее двух третей общего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числа членов комиссии, присутствующи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х на заседании, путем открытого </w:t>
      </w:r>
      <w:r w:rsidR="00400A0A">
        <w:rPr>
          <w:rFonts w:ascii="TimesNewRomanPSMT" w:hAnsi="TimesNewRomanPSMT" w:cs="TimesNewRomanPSMT"/>
          <w:sz w:val="28"/>
          <w:szCs w:val="28"/>
        </w:rPr>
        <w:t>голосования.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.10. По результатам обсуждения проекта правового акта:</w:t>
      </w:r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.10.1. В случае вынесения заключения об отказе в одобрении проекта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правового акта – проект правового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акта возвращается в управление </w:t>
      </w:r>
      <w:r w:rsidR="00400A0A">
        <w:rPr>
          <w:rFonts w:ascii="TimesNewRomanPSMT" w:hAnsi="TimesNewRomanPSMT" w:cs="TimesNewRomanPSMT"/>
          <w:sz w:val="28"/>
          <w:szCs w:val="28"/>
        </w:rPr>
        <w:t>на доработку с последующим соблюд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ением этапов подготовки проекта </w:t>
      </w:r>
      <w:r w:rsidR="00400A0A">
        <w:rPr>
          <w:rFonts w:ascii="TimesNewRomanPSMT" w:hAnsi="TimesNewRomanPSMT" w:cs="TimesNewRomanPSMT"/>
          <w:sz w:val="28"/>
          <w:szCs w:val="28"/>
        </w:rPr>
        <w:t>правового акта, предусмотренных постановлением № 2220.</w:t>
      </w:r>
    </w:p>
    <w:p w:rsidR="00400A0A" w:rsidRPr="00F50F0E" w:rsidRDefault="0048657E" w:rsidP="00F50F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F50F0E">
        <w:rPr>
          <w:rFonts w:ascii="TimesNewRomanPSMT" w:hAnsi="TimesNewRomanPSMT" w:cs="TimesNewRomanPSMT"/>
          <w:sz w:val="28"/>
          <w:szCs w:val="28"/>
        </w:rPr>
        <w:t>4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 xml:space="preserve">.10.2. </w:t>
      </w:r>
      <w:proofErr w:type="gramStart"/>
      <w:r w:rsidR="00400A0A" w:rsidRPr="00F50F0E">
        <w:rPr>
          <w:rFonts w:ascii="TimesNewRomanPSMT" w:hAnsi="TimesNewRomanPSMT" w:cs="TimesNewRomanPSMT"/>
          <w:sz w:val="28"/>
          <w:szCs w:val="28"/>
        </w:rPr>
        <w:t>В случае получения заключения комиссии об одобрении проекта</w:t>
      </w:r>
      <w:r w:rsidR="00F50F0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>правового акта, проект правового а</w:t>
      </w:r>
      <w:r w:rsidR="00D6318E" w:rsidRPr="00F50F0E">
        <w:rPr>
          <w:rFonts w:ascii="TimesNewRomanPSMT" w:hAnsi="TimesNewRomanPSMT" w:cs="TimesNewRomanPSMT"/>
          <w:sz w:val="28"/>
          <w:szCs w:val="28"/>
        </w:rPr>
        <w:t xml:space="preserve">кта управлением направляется на 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>общественное обсуждение по определению границ прилегающих к некоторым</w:t>
      </w:r>
      <w:r w:rsidR="00F50F0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>организациям и объектам территорий, на к</w:t>
      </w:r>
      <w:r w:rsidR="00D6318E" w:rsidRPr="00F50F0E">
        <w:rPr>
          <w:rFonts w:ascii="TimesNewRomanPSMT" w:hAnsi="TimesNewRomanPSMT" w:cs="TimesNewRomanPSMT"/>
          <w:sz w:val="28"/>
          <w:szCs w:val="28"/>
        </w:rPr>
        <w:t xml:space="preserve">оторых не допускается розничная 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>продажа алкогольной продукции и розничная продажа алкогольной продукции</w:t>
      </w:r>
      <w:r w:rsidR="00F50F0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 xml:space="preserve">при оказании услуг общественного питания, на территории </w:t>
      </w:r>
      <w:r w:rsidR="007B5965" w:rsidRPr="00F50F0E">
        <w:rPr>
          <w:rFonts w:ascii="TimesNewRomanPSMT" w:hAnsi="TimesNewRomanPSMT" w:cs="TimesNewRomanPSMT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400A0A" w:rsidRPr="00F50F0E">
        <w:rPr>
          <w:rFonts w:ascii="TimesNewRomanPSMT" w:hAnsi="TimesNewRomanPSMT" w:cs="TimesNewRomanPSMT"/>
          <w:sz w:val="28"/>
          <w:szCs w:val="28"/>
        </w:rPr>
        <w:t>.</w:t>
      </w:r>
      <w:proofErr w:type="gramEnd"/>
    </w:p>
    <w:p w:rsidR="00400A0A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4</w:t>
      </w:r>
      <w:r w:rsidR="00400A0A">
        <w:rPr>
          <w:rFonts w:ascii="TimesNewRomanPSMT" w:hAnsi="TimesNewRomanPSMT" w:cs="TimesNewRomanPSMT"/>
          <w:sz w:val="28"/>
          <w:szCs w:val="28"/>
        </w:rPr>
        <w:t>.11. Решение оформляется протоколом, который подписывают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председатель, заместитель председателя, секретарь и члены комиссии.</w:t>
      </w:r>
    </w:p>
    <w:p w:rsidR="00400A0A" w:rsidRPr="00D6318E" w:rsidRDefault="0048657E" w:rsidP="003C3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4</w:t>
      </w:r>
      <w:r w:rsidR="00400A0A">
        <w:rPr>
          <w:rFonts w:ascii="TimesNewRomanPSMT" w:hAnsi="TimesNewRomanPSMT" w:cs="TimesNewRomanPSMT"/>
          <w:sz w:val="28"/>
          <w:szCs w:val="28"/>
        </w:rPr>
        <w:t>.12. Подготовка и подписание протокола осуществляется не позднее</w:t>
      </w:r>
      <w:r w:rsidR="00D6318E">
        <w:rPr>
          <w:rFonts w:ascii="TimesNewRomanPSMT" w:hAnsi="TimesNewRomanPSMT" w:cs="TimesNewRomanPSMT"/>
          <w:sz w:val="28"/>
          <w:szCs w:val="28"/>
        </w:rPr>
        <w:t xml:space="preserve"> </w:t>
      </w:r>
      <w:r w:rsidR="00400A0A">
        <w:rPr>
          <w:rFonts w:ascii="TimesNewRomanPSMT" w:hAnsi="TimesNewRomanPSMT" w:cs="TimesNewRomanPSMT"/>
          <w:sz w:val="28"/>
          <w:szCs w:val="28"/>
        </w:rPr>
        <w:t>5 рабочих дней со дня проведения заседания комиссии.</w:t>
      </w:r>
    </w:p>
    <w:p w:rsidR="003A3B47" w:rsidRDefault="0048657E" w:rsidP="003C32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3B47" w:rsidRPr="002E6379">
        <w:rPr>
          <w:rFonts w:ascii="Times New Roman" w:hAnsi="Times New Roman" w:cs="Times New Roman"/>
          <w:sz w:val="28"/>
          <w:szCs w:val="28"/>
        </w:rPr>
        <w:t>.13. Член комиссии, не согласный с принятым решением, имеет право</w:t>
      </w:r>
      <w:r w:rsidR="00D6318E">
        <w:rPr>
          <w:rFonts w:ascii="Times New Roman" w:hAnsi="Times New Roman" w:cs="Times New Roman"/>
          <w:sz w:val="28"/>
          <w:szCs w:val="28"/>
        </w:rPr>
        <w:t xml:space="preserve"> </w:t>
      </w:r>
      <w:r w:rsidR="003A3B47" w:rsidRPr="002E6379">
        <w:rPr>
          <w:rFonts w:ascii="Times New Roman" w:hAnsi="Times New Roman" w:cs="Times New Roman"/>
          <w:sz w:val="28"/>
          <w:szCs w:val="28"/>
        </w:rPr>
        <w:t xml:space="preserve">в письменном виде изложить свое </w:t>
      </w:r>
      <w:r w:rsidR="00D6318E">
        <w:rPr>
          <w:rFonts w:ascii="Times New Roman" w:hAnsi="Times New Roman" w:cs="Times New Roman"/>
          <w:sz w:val="28"/>
          <w:szCs w:val="28"/>
        </w:rPr>
        <w:t xml:space="preserve">особое мнение, которое подлежит </w:t>
      </w:r>
      <w:r w:rsidR="003A3B47" w:rsidRPr="002E6379">
        <w:rPr>
          <w:rFonts w:ascii="Times New Roman" w:hAnsi="Times New Roman" w:cs="Times New Roman"/>
          <w:sz w:val="28"/>
          <w:szCs w:val="28"/>
        </w:rPr>
        <w:t>обязательному приобщению к протоколу заседания комиссии.</w:t>
      </w:r>
    </w:p>
    <w:p w:rsidR="00D6318E" w:rsidRDefault="00D6318E" w:rsidP="003C32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318E" w:rsidRDefault="00D6318E" w:rsidP="003C32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391A" w:rsidRPr="0077391A" w:rsidRDefault="0077391A" w:rsidP="003C3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391A"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7B5965" w:rsidRDefault="007B5965" w:rsidP="003C3270">
      <w:pPr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муниципального образования </w:t>
      </w:r>
    </w:p>
    <w:p w:rsidR="007B5965" w:rsidRDefault="007B5965" w:rsidP="003C3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2A6DD2" w:rsidRPr="002A6DD2" w:rsidRDefault="007B5965" w:rsidP="003C3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7391A" w:rsidRPr="007739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A50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7391A" w:rsidRPr="0077391A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77391A" w:rsidRPr="0077391A"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p w:rsidR="002A6DD2" w:rsidRPr="002A6DD2" w:rsidRDefault="002A6DD2" w:rsidP="003C32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31D0" w:rsidRPr="00540D1D" w:rsidRDefault="008031D0" w:rsidP="003C32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31D0" w:rsidRPr="00540D1D" w:rsidSect="00DB5861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C0" w:rsidRDefault="00094DC0" w:rsidP="00944BCD">
      <w:pPr>
        <w:spacing w:after="0" w:line="240" w:lineRule="auto"/>
      </w:pPr>
      <w:r>
        <w:separator/>
      </w:r>
    </w:p>
  </w:endnote>
  <w:endnote w:type="continuationSeparator" w:id="0">
    <w:p w:rsidR="00094DC0" w:rsidRDefault="00094DC0" w:rsidP="00944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C0" w:rsidRDefault="00094DC0" w:rsidP="00944BCD">
      <w:pPr>
        <w:spacing w:after="0" w:line="240" w:lineRule="auto"/>
      </w:pPr>
      <w:r>
        <w:separator/>
      </w:r>
    </w:p>
  </w:footnote>
  <w:footnote w:type="continuationSeparator" w:id="0">
    <w:p w:rsidR="00094DC0" w:rsidRDefault="00094DC0" w:rsidP="00944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59332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4D70" w:rsidRPr="00804D70" w:rsidRDefault="00804D7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4D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4D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4D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37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04D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54C20" w:rsidRDefault="00A54C2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D70" w:rsidRDefault="00804D70">
    <w:pPr>
      <w:pStyle w:val="a5"/>
      <w:jc w:val="center"/>
    </w:pPr>
  </w:p>
  <w:p w:rsidR="00EF49D3" w:rsidRDefault="00EF49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7E"/>
    <w:rsid w:val="00004CC3"/>
    <w:rsid w:val="0000782C"/>
    <w:rsid w:val="00015956"/>
    <w:rsid w:val="00025324"/>
    <w:rsid w:val="00025F9D"/>
    <w:rsid w:val="00026BB8"/>
    <w:rsid w:val="000325FF"/>
    <w:rsid w:val="0004017C"/>
    <w:rsid w:val="00044CE7"/>
    <w:rsid w:val="00045896"/>
    <w:rsid w:val="0005082C"/>
    <w:rsid w:val="000529A8"/>
    <w:rsid w:val="00053896"/>
    <w:rsid w:val="00066174"/>
    <w:rsid w:val="000709AE"/>
    <w:rsid w:val="000739B5"/>
    <w:rsid w:val="00087A13"/>
    <w:rsid w:val="00091994"/>
    <w:rsid w:val="00094DC0"/>
    <w:rsid w:val="000A4197"/>
    <w:rsid w:val="000A555F"/>
    <w:rsid w:val="000B2457"/>
    <w:rsid w:val="000B68CE"/>
    <w:rsid w:val="000C1A4A"/>
    <w:rsid w:val="000C24B6"/>
    <w:rsid w:val="000D2880"/>
    <w:rsid w:val="001247ED"/>
    <w:rsid w:val="00125E3F"/>
    <w:rsid w:val="001457B8"/>
    <w:rsid w:val="0014728E"/>
    <w:rsid w:val="001513F3"/>
    <w:rsid w:val="00151BE7"/>
    <w:rsid w:val="00155558"/>
    <w:rsid w:val="001613A5"/>
    <w:rsid w:val="00161F46"/>
    <w:rsid w:val="00164245"/>
    <w:rsid w:val="00164426"/>
    <w:rsid w:val="00170771"/>
    <w:rsid w:val="0017157A"/>
    <w:rsid w:val="00181541"/>
    <w:rsid w:val="00185ED5"/>
    <w:rsid w:val="00194E65"/>
    <w:rsid w:val="001A490E"/>
    <w:rsid w:val="001A51F8"/>
    <w:rsid w:val="001C1C87"/>
    <w:rsid w:val="001C74B6"/>
    <w:rsid w:val="001D2E5B"/>
    <w:rsid w:val="001D4E52"/>
    <w:rsid w:val="001E4C0A"/>
    <w:rsid w:val="00212132"/>
    <w:rsid w:val="0021587B"/>
    <w:rsid w:val="002272DB"/>
    <w:rsid w:val="00227F22"/>
    <w:rsid w:val="0023123F"/>
    <w:rsid w:val="002316C0"/>
    <w:rsid w:val="00233FBC"/>
    <w:rsid w:val="00240E1C"/>
    <w:rsid w:val="0025233E"/>
    <w:rsid w:val="00253C5F"/>
    <w:rsid w:val="00270FFB"/>
    <w:rsid w:val="0027170B"/>
    <w:rsid w:val="00273238"/>
    <w:rsid w:val="0027325C"/>
    <w:rsid w:val="00295777"/>
    <w:rsid w:val="00296603"/>
    <w:rsid w:val="002A140A"/>
    <w:rsid w:val="002A3073"/>
    <w:rsid w:val="002A6DD2"/>
    <w:rsid w:val="002B10B4"/>
    <w:rsid w:val="002B6BDB"/>
    <w:rsid w:val="002C212A"/>
    <w:rsid w:val="002D6605"/>
    <w:rsid w:val="002E436C"/>
    <w:rsid w:val="002E6379"/>
    <w:rsid w:val="002F3EFE"/>
    <w:rsid w:val="002F69EF"/>
    <w:rsid w:val="00301960"/>
    <w:rsid w:val="00333895"/>
    <w:rsid w:val="0034188A"/>
    <w:rsid w:val="003429B7"/>
    <w:rsid w:val="003431CD"/>
    <w:rsid w:val="0034375C"/>
    <w:rsid w:val="00345267"/>
    <w:rsid w:val="00345673"/>
    <w:rsid w:val="0035273A"/>
    <w:rsid w:val="003618AE"/>
    <w:rsid w:val="0037066F"/>
    <w:rsid w:val="00383537"/>
    <w:rsid w:val="003852B5"/>
    <w:rsid w:val="00391D86"/>
    <w:rsid w:val="003A3B47"/>
    <w:rsid w:val="003A5961"/>
    <w:rsid w:val="003A78DA"/>
    <w:rsid w:val="003B7DF7"/>
    <w:rsid w:val="003C3270"/>
    <w:rsid w:val="003E149D"/>
    <w:rsid w:val="003F4A74"/>
    <w:rsid w:val="003F72C0"/>
    <w:rsid w:val="00400A0A"/>
    <w:rsid w:val="00406447"/>
    <w:rsid w:val="004120D1"/>
    <w:rsid w:val="00412F76"/>
    <w:rsid w:val="00416AE0"/>
    <w:rsid w:val="004249F4"/>
    <w:rsid w:val="00425ACC"/>
    <w:rsid w:val="00435213"/>
    <w:rsid w:val="004366AE"/>
    <w:rsid w:val="00443B1B"/>
    <w:rsid w:val="0045051E"/>
    <w:rsid w:val="00473FE4"/>
    <w:rsid w:val="0047602E"/>
    <w:rsid w:val="004773DF"/>
    <w:rsid w:val="00485C1D"/>
    <w:rsid w:val="0048657E"/>
    <w:rsid w:val="004910EF"/>
    <w:rsid w:val="004A5083"/>
    <w:rsid w:val="004F31EA"/>
    <w:rsid w:val="004F4672"/>
    <w:rsid w:val="00513F31"/>
    <w:rsid w:val="00540D1D"/>
    <w:rsid w:val="00547BA8"/>
    <w:rsid w:val="00564996"/>
    <w:rsid w:val="00565615"/>
    <w:rsid w:val="00571D96"/>
    <w:rsid w:val="0057492C"/>
    <w:rsid w:val="0059762E"/>
    <w:rsid w:val="005A69FC"/>
    <w:rsid w:val="005C3E96"/>
    <w:rsid w:val="005D2338"/>
    <w:rsid w:val="005E140E"/>
    <w:rsid w:val="005E472C"/>
    <w:rsid w:val="005E5133"/>
    <w:rsid w:val="005F025F"/>
    <w:rsid w:val="005F02D1"/>
    <w:rsid w:val="005F0DEA"/>
    <w:rsid w:val="005F5E37"/>
    <w:rsid w:val="005F71A2"/>
    <w:rsid w:val="00601007"/>
    <w:rsid w:val="00610EB9"/>
    <w:rsid w:val="0062068E"/>
    <w:rsid w:val="006502DC"/>
    <w:rsid w:val="00654624"/>
    <w:rsid w:val="00656994"/>
    <w:rsid w:val="00664B50"/>
    <w:rsid w:val="00672F80"/>
    <w:rsid w:val="00673464"/>
    <w:rsid w:val="00680C12"/>
    <w:rsid w:val="00687E3D"/>
    <w:rsid w:val="00697A90"/>
    <w:rsid w:val="006A1EFD"/>
    <w:rsid w:val="006B3E0C"/>
    <w:rsid w:val="006D6864"/>
    <w:rsid w:val="006D7E6D"/>
    <w:rsid w:val="006E504F"/>
    <w:rsid w:val="006F2C13"/>
    <w:rsid w:val="006F3CDD"/>
    <w:rsid w:val="0071545E"/>
    <w:rsid w:val="007322A1"/>
    <w:rsid w:val="00742994"/>
    <w:rsid w:val="007609D2"/>
    <w:rsid w:val="007636F8"/>
    <w:rsid w:val="00771DB4"/>
    <w:rsid w:val="0077391A"/>
    <w:rsid w:val="00781127"/>
    <w:rsid w:val="00784DC3"/>
    <w:rsid w:val="00785AF4"/>
    <w:rsid w:val="00787EAD"/>
    <w:rsid w:val="00790CA9"/>
    <w:rsid w:val="007928F3"/>
    <w:rsid w:val="007A61EF"/>
    <w:rsid w:val="007A6C16"/>
    <w:rsid w:val="007B0155"/>
    <w:rsid w:val="007B5965"/>
    <w:rsid w:val="007C3E87"/>
    <w:rsid w:val="007D4F59"/>
    <w:rsid w:val="007E06E8"/>
    <w:rsid w:val="007E25E0"/>
    <w:rsid w:val="007F529E"/>
    <w:rsid w:val="00800C11"/>
    <w:rsid w:val="008031D0"/>
    <w:rsid w:val="00804D70"/>
    <w:rsid w:val="00806079"/>
    <w:rsid w:val="0081270B"/>
    <w:rsid w:val="0081411E"/>
    <w:rsid w:val="00822928"/>
    <w:rsid w:val="00822DEC"/>
    <w:rsid w:val="00832C3E"/>
    <w:rsid w:val="0084137E"/>
    <w:rsid w:val="00842658"/>
    <w:rsid w:val="00843B07"/>
    <w:rsid w:val="008561E5"/>
    <w:rsid w:val="0085677B"/>
    <w:rsid w:val="00862E68"/>
    <w:rsid w:val="00867916"/>
    <w:rsid w:val="00876A88"/>
    <w:rsid w:val="008841F6"/>
    <w:rsid w:val="0089078E"/>
    <w:rsid w:val="008A09E5"/>
    <w:rsid w:val="008A25C8"/>
    <w:rsid w:val="008C1F43"/>
    <w:rsid w:val="008C44E2"/>
    <w:rsid w:val="008D082B"/>
    <w:rsid w:val="008D69CE"/>
    <w:rsid w:val="008F0799"/>
    <w:rsid w:val="00905D9D"/>
    <w:rsid w:val="00911F50"/>
    <w:rsid w:val="0091677B"/>
    <w:rsid w:val="009202D2"/>
    <w:rsid w:val="009214C9"/>
    <w:rsid w:val="0092272A"/>
    <w:rsid w:val="0093228F"/>
    <w:rsid w:val="009329F9"/>
    <w:rsid w:val="0093381B"/>
    <w:rsid w:val="00944BCD"/>
    <w:rsid w:val="00961152"/>
    <w:rsid w:val="00981BEA"/>
    <w:rsid w:val="009857A7"/>
    <w:rsid w:val="00991534"/>
    <w:rsid w:val="00991EE2"/>
    <w:rsid w:val="009920AE"/>
    <w:rsid w:val="009A2A89"/>
    <w:rsid w:val="009A6BB9"/>
    <w:rsid w:val="009B21DF"/>
    <w:rsid w:val="009B6A2C"/>
    <w:rsid w:val="009D237C"/>
    <w:rsid w:val="009E38B6"/>
    <w:rsid w:val="009E6771"/>
    <w:rsid w:val="00A06D39"/>
    <w:rsid w:val="00A260B8"/>
    <w:rsid w:val="00A33E0A"/>
    <w:rsid w:val="00A34408"/>
    <w:rsid w:val="00A53104"/>
    <w:rsid w:val="00A54C20"/>
    <w:rsid w:val="00A567D2"/>
    <w:rsid w:val="00A61F2D"/>
    <w:rsid w:val="00A62B64"/>
    <w:rsid w:val="00A724E4"/>
    <w:rsid w:val="00A76653"/>
    <w:rsid w:val="00A77C5F"/>
    <w:rsid w:val="00A83001"/>
    <w:rsid w:val="00AA2837"/>
    <w:rsid w:val="00AA3BB0"/>
    <w:rsid w:val="00AA5FF9"/>
    <w:rsid w:val="00AE7748"/>
    <w:rsid w:val="00AF24B6"/>
    <w:rsid w:val="00AF2F68"/>
    <w:rsid w:val="00AF4166"/>
    <w:rsid w:val="00B011DA"/>
    <w:rsid w:val="00B04E6A"/>
    <w:rsid w:val="00B07761"/>
    <w:rsid w:val="00B137B2"/>
    <w:rsid w:val="00B14048"/>
    <w:rsid w:val="00B2438B"/>
    <w:rsid w:val="00B26371"/>
    <w:rsid w:val="00B26F00"/>
    <w:rsid w:val="00B27B4A"/>
    <w:rsid w:val="00B409E0"/>
    <w:rsid w:val="00B504F3"/>
    <w:rsid w:val="00B56646"/>
    <w:rsid w:val="00B63863"/>
    <w:rsid w:val="00B74AEB"/>
    <w:rsid w:val="00B75C33"/>
    <w:rsid w:val="00B838C1"/>
    <w:rsid w:val="00B90FE6"/>
    <w:rsid w:val="00B96D83"/>
    <w:rsid w:val="00BA438D"/>
    <w:rsid w:val="00BA46A8"/>
    <w:rsid w:val="00BA5B77"/>
    <w:rsid w:val="00BC25C3"/>
    <w:rsid w:val="00BD04DA"/>
    <w:rsid w:val="00BD3CE9"/>
    <w:rsid w:val="00BD6EF4"/>
    <w:rsid w:val="00BE4409"/>
    <w:rsid w:val="00BF4312"/>
    <w:rsid w:val="00C2514C"/>
    <w:rsid w:val="00C26BC6"/>
    <w:rsid w:val="00C34150"/>
    <w:rsid w:val="00C50845"/>
    <w:rsid w:val="00C56DED"/>
    <w:rsid w:val="00C8481C"/>
    <w:rsid w:val="00C90265"/>
    <w:rsid w:val="00C973C9"/>
    <w:rsid w:val="00CB0973"/>
    <w:rsid w:val="00CB2BF3"/>
    <w:rsid w:val="00CB3754"/>
    <w:rsid w:val="00CC514F"/>
    <w:rsid w:val="00CD31CC"/>
    <w:rsid w:val="00CD3BF8"/>
    <w:rsid w:val="00CD72A8"/>
    <w:rsid w:val="00CE3B62"/>
    <w:rsid w:val="00D24899"/>
    <w:rsid w:val="00D30ADC"/>
    <w:rsid w:val="00D337A6"/>
    <w:rsid w:val="00D40777"/>
    <w:rsid w:val="00D45ACE"/>
    <w:rsid w:val="00D51FD1"/>
    <w:rsid w:val="00D53C2F"/>
    <w:rsid w:val="00D60908"/>
    <w:rsid w:val="00D6318E"/>
    <w:rsid w:val="00D7484A"/>
    <w:rsid w:val="00D82675"/>
    <w:rsid w:val="00D849D9"/>
    <w:rsid w:val="00DA0C4E"/>
    <w:rsid w:val="00DA201D"/>
    <w:rsid w:val="00DA728D"/>
    <w:rsid w:val="00DB5861"/>
    <w:rsid w:val="00DD02C3"/>
    <w:rsid w:val="00DD19B9"/>
    <w:rsid w:val="00DD2C86"/>
    <w:rsid w:val="00DD3E4A"/>
    <w:rsid w:val="00DD650E"/>
    <w:rsid w:val="00DE4C4E"/>
    <w:rsid w:val="00DF6AF1"/>
    <w:rsid w:val="00DF7193"/>
    <w:rsid w:val="00E0231B"/>
    <w:rsid w:val="00E0504F"/>
    <w:rsid w:val="00E43321"/>
    <w:rsid w:val="00E51536"/>
    <w:rsid w:val="00E54609"/>
    <w:rsid w:val="00E57615"/>
    <w:rsid w:val="00E82F27"/>
    <w:rsid w:val="00E8381B"/>
    <w:rsid w:val="00EB6406"/>
    <w:rsid w:val="00EC67BD"/>
    <w:rsid w:val="00ED3D8E"/>
    <w:rsid w:val="00EE6BF9"/>
    <w:rsid w:val="00EF2F18"/>
    <w:rsid w:val="00EF49D3"/>
    <w:rsid w:val="00EF564D"/>
    <w:rsid w:val="00EF61D7"/>
    <w:rsid w:val="00F05BA9"/>
    <w:rsid w:val="00F4012F"/>
    <w:rsid w:val="00F40883"/>
    <w:rsid w:val="00F44C82"/>
    <w:rsid w:val="00F50F0E"/>
    <w:rsid w:val="00F510D4"/>
    <w:rsid w:val="00F520F2"/>
    <w:rsid w:val="00F551D0"/>
    <w:rsid w:val="00F606C8"/>
    <w:rsid w:val="00F61315"/>
    <w:rsid w:val="00F6326F"/>
    <w:rsid w:val="00F76E3F"/>
    <w:rsid w:val="00F81350"/>
    <w:rsid w:val="00F81BD5"/>
    <w:rsid w:val="00F87167"/>
    <w:rsid w:val="00F87634"/>
    <w:rsid w:val="00F91146"/>
    <w:rsid w:val="00FB31C8"/>
    <w:rsid w:val="00FC2521"/>
    <w:rsid w:val="00FE1CD3"/>
    <w:rsid w:val="00FF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CB3754"/>
    <w:pPr>
      <w:ind w:left="720"/>
      <w:contextualSpacing/>
    </w:pPr>
  </w:style>
  <w:style w:type="paragraph" w:customStyle="1" w:styleId="s1">
    <w:name w:val="s_1"/>
    <w:basedOn w:val="a"/>
    <w:rsid w:val="00295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0">
    <w:name w:val="Основной текст (2)"/>
    <w:basedOn w:val="2"/>
    <w:rsid w:val="00C508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C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4BCD"/>
  </w:style>
  <w:style w:type="paragraph" w:styleId="a7">
    <w:name w:val="footer"/>
    <w:basedOn w:val="a"/>
    <w:link w:val="a8"/>
    <w:uiPriority w:val="99"/>
    <w:unhideWhenUsed/>
    <w:rsid w:val="00944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4BCD"/>
  </w:style>
  <w:style w:type="paragraph" w:styleId="a9">
    <w:name w:val="List Paragraph"/>
    <w:basedOn w:val="a"/>
    <w:uiPriority w:val="34"/>
    <w:qFormat/>
    <w:rsid w:val="00CB3754"/>
    <w:pPr>
      <w:ind w:left="720"/>
      <w:contextualSpacing/>
    </w:pPr>
  </w:style>
  <w:style w:type="paragraph" w:customStyle="1" w:styleId="s1">
    <w:name w:val="s_1"/>
    <w:basedOn w:val="a"/>
    <w:rsid w:val="00295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05728-A3CA-44E0-AAC8-960013F05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4316</TotalTime>
  <Pages>6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Samus Anna Sergeevna</dc:creator>
  <cp:lastModifiedBy>Юлия Валерьевна Степченкова</cp:lastModifiedBy>
  <cp:revision>333</cp:revision>
  <cp:lastPrinted>2025-04-01T11:25:00Z</cp:lastPrinted>
  <dcterms:created xsi:type="dcterms:W3CDTF">2020-12-16T07:41:00Z</dcterms:created>
  <dcterms:modified xsi:type="dcterms:W3CDTF">2025-06-26T12:18:00Z</dcterms:modified>
</cp:coreProperties>
</file>